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836C8" w14:textId="77777777" w:rsidR="00A17ADF" w:rsidRDefault="00A17ADF"/>
    <w:p w14:paraId="09060CED" w14:textId="77777777" w:rsidR="00786416" w:rsidRDefault="00786416"/>
    <w:p w14:paraId="2307D01D" w14:textId="2E5B137F" w:rsidR="00786416" w:rsidRDefault="00786416" w:rsidP="00786416">
      <w:pPr>
        <w:jc w:val="center"/>
        <w:rPr>
          <w:rFonts w:ascii="Calibri" w:hAnsi="Calibri" w:cs="Calibri"/>
          <w:b/>
          <w:bCs/>
        </w:rPr>
      </w:pPr>
      <w:r>
        <w:rPr>
          <w:rFonts w:ascii="Calibri" w:hAnsi="Calibri" w:cs="Calibri"/>
          <w:b/>
          <w:bCs/>
        </w:rPr>
        <w:t>MISSION HILLS COMMUNITY SERVICES DISTRICT</w:t>
      </w:r>
    </w:p>
    <w:p w14:paraId="7E182E9F" w14:textId="438BC391" w:rsidR="00786416" w:rsidRDefault="00B2265B" w:rsidP="00786416">
      <w:pPr>
        <w:jc w:val="center"/>
        <w:rPr>
          <w:rFonts w:ascii="Calibri" w:hAnsi="Calibri" w:cs="Calibri"/>
          <w:b/>
          <w:bCs/>
        </w:rPr>
      </w:pPr>
      <w:r>
        <w:rPr>
          <w:rFonts w:ascii="Calibri" w:hAnsi="Calibri" w:cs="Calibri"/>
          <w:b/>
          <w:bCs/>
        </w:rPr>
        <w:t>SPECIAL</w:t>
      </w:r>
      <w:r w:rsidR="00786416">
        <w:rPr>
          <w:rFonts w:ascii="Calibri" w:hAnsi="Calibri" w:cs="Calibri"/>
          <w:b/>
          <w:bCs/>
        </w:rPr>
        <w:t xml:space="preserve"> MEETING</w:t>
      </w:r>
    </w:p>
    <w:p w14:paraId="08A5C119" w14:textId="12F3F797" w:rsidR="00786416" w:rsidRDefault="00786416" w:rsidP="00786416">
      <w:pPr>
        <w:jc w:val="center"/>
        <w:rPr>
          <w:rFonts w:ascii="Calibri" w:hAnsi="Calibri" w:cs="Calibri"/>
          <w:b/>
          <w:bCs/>
        </w:rPr>
      </w:pPr>
      <w:r>
        <w:rPr>
          <w:rFonts w:ascii="Calibri" w:hAnsi="Calibri" w:cs="Calibri"/>
          <w:b/>
          <w:bCs/>
        </w:rPr>
        <w:t>Personnel Committee</w:t>
      </w:r>
    </w:p>
    <w:p w14:paraId="7C3DEDD5" w14:textId="1A5D1452" w:rsidR="00786416" w:rsidRDefault="00B2265B" w:rsidP="00B2265B">
      <w:pPr>
        <w:spacing w:after="0"/>
        <w:jc w:val="center"/>
        <w:rPr>
          <w:rFonts w:ascii="Calibri" w:hAnsi="Calibri" w:cs="Calibri"/>
          <w:b/>
          <w:bCs/>
        </w:rPr>
      </w:pPr>
      <w:r>
        <w:rPr>
          <w:rFonts w:ascii="Calibri" w:hAnsi="Calibri" w:cs="Calibri"/>
          <w:b/>
          <w:bCs/>
        </w:rPr>
        <w:t>Friday, November 21, 2025, at 1:00 pm</w:t>
      </w:r>
    </w:p>
    <w:p w14:paraId="3379CF6B" w14:textId="733F753E" w:rsidR="00B2265B" w:rsidRDefault="00B2265B" w:rsidP="00786416">
      <w:pPr>
        <w:jc w:val="center"/>
        <w:rPr>
          <w:rFonts w:ascii="Calibri" w:hAnsi="Calibri" w:cs="Calibri"/>
        </w:rPr>
      </w:pPr>
      <w:r>
        <w:rPr>
          <w:rFonts w:ascii="Calibri" w:hAnsi="Calibri" w:cs="Calibri"/>
        </w:rPr>
        <w:t>1550 East Burton Mesa Boulevard, Lompoc, CA – District Conference Room</w:t>
      </w:r>
    </w:p>
    <w:p w14:paraId="6223D3BB" w14:textId="77777777" w:rsidR="00B2265B" w:rsidRDefault="00B2265B" w:rsidP="00786416">
      <w:pPr>
        <w:jc w:val="center"/>
        <w:rPr>
          <w:rFonts w:ascii="Calibri" w:hAnsi="Calibri" w:cs="Calibri"/>
        </w:rPr>
      </w:pPr>
    </w:p>
    <w:p w14:paraId="7D2110C1" w14:textId="3C49EE7C" w:rsidR="00B2265B" w:rsidRDefault="00B2265B" w:rsidP="00786416">
      <w:pPr>
        <w:jc w:val="center"/>
        <w:rPr>
          <w:rFonts w:ascii="Calibri" w:hAnsi="Calibri" w:cs="Calibri"/>
          <w:b/>
          <w:bCs/>
        </w:rPr>
      </w:pPr>
      <w:r>
        <w:rPr>
          <w:rFonts w:ascii="Calibri" w:hAnsi="Calibri" w:cs="Calibri"/>
          <w:b/>
          <w:bCs/>
        </w:rPr>
        <w:t>AGENDA</w:t>
      </w:r>
    </w:p>
    <w:p w14:paraId="1B39FAF4" w14:textId="5591B44C" w:rsidR="00B2265B" w:rsidRDefault="00B2265B" w:rsidP="00C777EE">
      <w:pPr>
        <w:pStyle w:val="ListParagraph"/>
        <w:numPr>
          <w:ilvl w:val="0"/>
          <w:numId w:val="1"/>
        </w:numPr>
        <w:spacing w:after="240" w:line="240" w:lineRule="auto"/>
        <w:ind w:left="360"/>
        <w:contextualSpacing w:val="0"/>
        <w:rPr>
          <w:rFonts w:ascii="Calibri" w:hAnsi="Calibri" w:cs="Calibri"/>
          <w:b/>
          <w:bCs/>
        </w:rPr>
      </w:pPr>
      <w:r>
        <w:rPr>
          <w:rFonts w:ascii="Calibri" w:hAnsi="Calibri" w:cs="Calibri"/>
          <w:b/>
          <w:bCs/>
        </w:rPr>
        <w:t>Call to Order and Pledge of Allegiance</w:t>
      </w:r>
    </w:p>
    <w:p w14:paraId="1B38BF6A" w14:textId="04DFAD91" w:rsidR="00B2265B" w:rsidRDefault="00B2265B" w:rsidP="00C777EE">
      <w:pPr>
        <w:pStyle w:val="ListParagraph"/>
        <w:numPr>
          <w:ilvl w:val="0"/>
          <w:numId w:val="1"/>
        </w:numPr>
        <w:spacing w:after="240" w:line="240" w:lineRule="auto"/>
        <w:ind w:left="360"/>
        <w:contextualSpacing w:val="0"/>
        <w:rPr>
          <w:rFonts w:ascii="Calibri" w:hAnsi="Calibri" w:cs="Calibri"/>
          <w:b/>
          <w:bCs/>
        </w:rPr>
      </w:pPr>
      <w:r>
        <w:rPr>
          <w:rFonts w:ascii="Calibri" w:hAnsi="Calibri" w:cs="Calibri"/>
          <w:b/>
          <w:bCs/>
        </w:rPr>
        <w:t>Roll Call</w:t>
      </w:r>
    </w:p>
    <w:p w14:paraId="1BD339C2" w14:textId="61D3D0E8" w:rsidR="00B2265B" w:rsidRDefault="00B2265B" w:rsidP="00C777EE">
      <w:pPr>
        <w:pStyle w:val="ListParagraph"/>
        <w:numPr>
          <w:ilvl w:val="0"/>
          <w:numId w:val="1"/>
        </w:numPr>
        <w:spacing w:after="240" w:line="240" w:lineRule="auto"/>
        <w:ind w:left="360"/>
        <w:contextualSpacing w:val="0"/>
        <w:rPr>
          <w:rFonts w:ascii="Calibri" w:hAnsi="Calibri" w:cs="Calibri"/>
          <w:b/>
          <w:bCs/>
        </w:rPr>
      </w:pPr>
      <w:r>
        <w:rPr>
          <w:rFonts w:ascii="Calibri" w:hAnsi="Calibri" w:cs="Calibri"/>
          <w:b/>
          <w:bCs/>
        </w:rPr>
        <w:t>Public Comment</w:t>
      </w:r>
    </w:p>
    <w:p w14:paraId="1A4D0724" w14:textId="7F0266A5" w:rsidR="00B2265B" w:rsidRPr="00B2265B" w:rsidRDefault="00B2265B" w:rsidP="00C777EE">
      <w:pPr>
        <w:pStyle w:val="ListParagraph"/>
        <w:spacing w:after="240" w:line="240" w:lineRule="auto"/>
        <w:ind w:left="360"/>
        <w:contextualSpacing w:val="0"/>
        <w:rPr>
          <w:rFonts w:ascii="Calibri" w:hAnsi="Calibri" w:cs="Calibri"/>
        </w:rPr>
      </w:pPr>
      <w:r>
        <w:rPr>
          <w:rFonts w:ascii="Calibri" w:hAnsi="Calibri" w:cs="Calibri"/>
        </w:rPr>
        <w:t xml:space="preserve">Members of the public may address the Committee regarding any items on this agenda. Public comments and suggestions are limited to three minutes. </w:t>
      </w:r>
    </w:p>
    <w:p w14:paraId="6DF4FE51" w14:textId="40D415A4" w:rsidR="00B2265B" w:rsidRDefault="00C777EE" w:rsidP="00C777EE">
      <w:pPr>
        <w:pStyle w:val="ListParagraph"/>
        <w:numPr>
          <w:ilvl w:val="0"/>
          <w:numId w:val="1"/>
        </w:numPr>
        <w:spacing w:after="240" w:line="240" w:lineRule="auto"/>
        <w:ind w:left="360"/>
        <w:contextualSpacing w:val="0"/>
        <w:rPr>
          <w:rFonts w:ascii="Calibri" w:hAnsi="Calibri" w:cs="Calibri"/>
          <w:b/>
          <w:bCs/>
        </w:rPr>
      </w:pPr>
      <w:r>
        <w:rPr>
          <w:rFonts w:ascii="Calibri" w:hAnsi="Calibri" w:cs="Calibri"/>
          <w:b/>
          <w:bCs/>
        </w:rPr>
        <w:t>Closed Session</w:t>
      </w:r>
    </w:p>
    <w:p w14:paraId="63362521" w14:textId="33C043B4" w:rsidR="00C777EE" w:rsidRDefault="00C777EE" w:rsidP="00C777EE">
      <w:pPr>
        <w:pStyle w:val="ListParagraph"/>
        <w:numPr>
          <w:ilvl w:val="1"/>
          <w:numId w:val="1"/>
        </w:numPr>
        <w:spacing w:after="0" w:line="240" w:lineRule="auto"/>
        <w:ind w:left="720"/>
        <w:contextualSpacing w:val="0"/>
        <w:rPr>
          <w:rFonts w:ascii="Calibri" w:hAnsi="Calibri" w:cs="Calibri"/>
          <w:b/>
          <w:bCs/>
        </w:rPr>
      </w:pPr>
      <w:r>
        <w:rPr>
          <w:rFonts w:ascii="Calibri" w:hAnsi="Calibri" w:cs="Calibri"/>
          <w:b/>
          <w:bCs/>
        </w:rPr>
        <w:t>PUBLIC EMPLOYEE PERFORMANCE REVIEW Pursuant to Government Code Section 54957(b)(1)</w:t>
      </w:r>
    </w:p>
    <w:p w14:paraId="1223D9C9" w14:textId="0466ADB8" w:rsidR="00C777EE" w:rsidRDefault="00C777EE" w:rsidP="00C777EE">
      <w:pPr>
        <w:pStyle w:val="ListParagraph"/>
        <w:spacing w:after="240" w:line="240" w:lineRule="auto"/>
        <w:contextualSpacing w:val="0"/>
        <w:rPr>
          <w:rFonts w:ascii="Calibri" w:hAnsi="Calibri" w:cs="Calibri"/>
        </w:rPr>
      </w:pPr>
      <w:r w:rsidRPr="00C777EE">
        <w:rPr>
          <w:rFonts w:ascii="Calibri" w:hAnsi="Calibri" w:cs="Calibri"/>
        </w:rPr>
        <w:t>Title: General Manager</w:t>
      </w:r>
    </w:p>
    <w:p w14:paraId="47AC2783" w14:textId="4CC053CD" w:rsidR="00C777EE" w:rsidRDefault="00C777EE" w:rsidP="00C777EE">
      <w:pPr>
        <w:pStyle w:val="ListParagraph"/>
        <w:spacing w:after="240" w:line="240" w:lineRule="auto"/>
        <w:ind w:left="0"/>
        <w:contextualSpacing w:val="0"/>
        <w:rPr>
          <w:rFonts w:ascii="Calibri" w:hAnsi="Calibri" w:cs="Calibri"/>
          <w:b/>
          <w:bCs/>
        </w:rPr>
      </w:pPr>
      <w:r>
        <w:rPr>
          <w:rFonts w:ascii="Calibri" w:hAnsi="Calibri" w:cs="Calibri"/>
          <w:b/>
          <w:bCs/>
        </w:rPr>
        <w:t xml:space="preserve">ADJOURN </w:t>
      </w:r>
    </w:p>
    <w:p w14:paraId="1D03D934" w14:textId="65B8B481" w:rsidR="00C777EE" w:rsidRDefault="00C777EE" w:rsidP="00C777EE">
      <w:pPr>
        <w:pStyle w:val="ListParagraph"/>
        <w:spacing w:after="0" w:line="240" w:lineRule="auto"/>
        <w:ind w:left="0"/>
        <w:contextualSpacing w:val="0"/>
        <w:rPr>
          <w:rFonts w:ascii="Calibri" w:hAnsi="Calibri" w:cs="Calibri"/>
          <w:b/>
          <w:bCs/>
          <w:u w:val="single"/>
        </w:rPr>
      </w:pPr>
      <w:r>
        <w:rPr>
          <w:rFonts w:ascii="Calibri" w:hAnsi="Calibri" w:cs="Calibri"/>
          <w:b/>
          <w:bCs/>
          <w:u w:val="single"/>
        </w:rPr>
        <w:t>In compliance with the Americans with Disabilities Act</w:t>
      </w:r>
    </w:p>
    <w:p w14:paraId="4758C9BD" w14:textId="2BD56877" w:rsidR="00C777EE" w:rsidRPr="00C777EE" w:rsidRDefault="00C777EE" w:rsidP="00C777EE">
      <w:pPr>
        <w:pStyle w:val="ListParagraph"/>
        <w:spacing w:after="240" w:line="240" w:lineRule="auto"/>
        <w:ind w:left="0"/>
        <w:contextualSpacing w:val="0"/>
        <w:rPr>
          <w:rFonts w:ascii="Calibri" w:hAnsi="Calibri" w:cs="Calibri"/>
        </w:rPr>
      </w:pPr>
      <w:r w:rsidRPr="00C777EE">
        <w:rPr>
          <w:rFonts w:ascii="Calibri" w:hAnsi="Calibri" w:cs="Calibri"/>
        </w:rPr>
        <w:t>If you need special assistance to participate in this meeting or if you need the agenda or other documents in the agenda packet provided in an alternative format, contact Board Secretary at 805.733.4366 at least 48 hours before the meeting to ensure that reasonable arrangements can be made. (Agenda Prepared under Government Code Section 54954.2)</w:t>
      </w:r>
    </w:p>
    <w:sectPr w:rsidR="00C777EE" w:rsidRPr="00C777EE" w:rsidSect="00786416">
      <w:headerReference w:type="default" r:id="rId7"/>
      <w:pgSz w:w="12240" w:h="15840"/>
      <w:pgMar w:top="696"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23624" w14:textId="77777777" w:rsidR="00786416" w:rsidRDefault="00786416" w:rsidP="00786416">
      <w:pPr>
        <w:spacing w:after="0" w:line="240" w:lineRule="auto"/>
      </w:pPr>
      <w:r>
        <w:separator/>
      </w:r>
    </w:p>
  </w:endnote>
  <w:endnote w:type="continuationSeparator" w:id="0">
    <w:p w14:paraId="71AC602B" w14:textId="77777777" w:rsidR="00786416" w:rsidRDefault="00786416" w:rsidP="007864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5133D" w14:textId="77777777" w:rsidR="00786416" w:rsidRDefault="00786416" w:rsidP="00786416">
      <w:pPr>
        <w:spacing w:after="0" w:line="240" w:lineRule="auto"/>
      </w:pPr>
      <w:r>
        <w:separator/>
      </w:r>
    </w:p>
  </w:footnote>
  <w:footnote w:type="continuationSeparator" w:id="0">
    <w:p w14:paraId="15D38A6D" w14:textId="77777777" w:rsidR="00786416" w:rsidRDefault="00786416" w:rsidP="007864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09A4A" w14:textId="2F2BD5E9" w:rsidR="00786416" w:rsidRPr="00786416" w:rsidRDefault="00786416" w:rsidP="00786416">
    <w:pPr>
      <w:pStyle w:val="Header"/>
      <w:rPr>
        <w:rFonts w:ascii="Calibri" w:hAnsi="Calibri" w:cs="Calibri"/>
        <w:sz w:val="20"/>
        <w:szCs w:val="20"/>
      </w:rPr>
    </w:pPr>
    <w:r w:rsidRPr="00786416">
      <w:rPr>
        <w:rFonts w:ascii="Calibri" w:hAnsi="Calibri" w:cs="Calibri"/>
        <w:b/>
        <w:bCs/>
        <w:sz w:val="20"/>
        <w:szCs w:val="20"/>
      </w:rPr>
      <w:t>Board of Directors</w:t>
    </w:r>
    <w:r w:rsidRPr="00786416">
      <w:rPr>
        <w:rFonts w:ascii="Calibri" w:hAnsi="Calibri" w:cs="Calibri"/>
        <w:b/>
        <w:bCs/>
        <w:sz w:val="20"/>
        <w:szCs w:val="20"/>
      </w:rPr>
      <w:tab/>
    </w:r>
    <w:r w:rsidRPr="00786416">
      <w:rPr>
        <w:rFonts w:ascii="Calibri" w:hAnsi="Calibri"/>
        <w:b/>
        <w:noProof/>
        <w:sz w:val="20"/>
        <w:szCs w:val="20"/>
      </w:rPr>
      <w:drawing>
        <wp:anchor distT="0" distB="0" distL="114300" distR="114300" simplePos="0" relativeHeight="251658240" behindDoc="0" locked="0" layoutInCell="1" allowOverlap="1" wp14:anchorId="168258FC" wp14:editId="645D527D">
          <wp:simplePos x="0" y="0"/>
          <wp:positionH relativeFrom="column">
            <wp:posOffset>2472690</wp:posOffset>
          </wp:positionH>
          <wp:positionV relativeFrom="paragraph">
            <wp:posOffset>3810</wp:posOffset>
          </wp:positionV>
          <wp:extent cx="996315" cy="1005840"/>
          <wp:effectExtent l="0" t="0" r="0" b="3810"/>
          <wp:wrapNone/>
          <wp:docPr id="2000325105" name="Picture 2000325105" descr="C:\Users\melissa.stevens\Documents\Melissa\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elissa.stevens\Documents\Melissa\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96315" cy="1005840"/>
                  </a:xfrm>
                  <a:prstGeom prst="rect">
                    <a:avLst/>
                  </a:prstGeom>
                  <a:noFill/>
                  <a:ln>
                    <a:noFill/>
                  </a:ln>
                </pic:spPr>
              </pic:pic>
            </a:graphicData>
          </a:graphic>
        </wp:anchor>
      </w:drawing>
    </w:r>
    <w:r>
      <w:rPr>
        <w:rFonts w:ascii="Calibri" w:hAnsi="Calibri" w:cs="Calibri"/>
        <w:b/>
        <w:bCs/>
        <w:sz w:val="20"/>
        <w:szCs w:val="20"/>
      </w:rPr>
      <w:tab/>
    </w:r>
    <w:r>
      <w:rPr>
        <w:rFonts w:ascii="Calibri" w:hAnsi="Calibri" w:cs="Calibri"/>
        <w:sz w:val="20"/>
        <w:szCs w:val="20"/>
      </w:rPr>
      <w:t>1550 East Burton Mesa Blvd.</w:t>
    </w:r>
  </w:p>
  <w:p w14:paraId="73A12AA6" w14:textId="2B733F1E" w:rsidR="00786416" w:rsidRPr="00786416" w:rsidRDefault="00786416" w:rsidP="00786416">
    <w:pPr>
      <w:pStyle w:val="Header"/>
      <w:rPr>
        <w:rFonts w:ascii="Calibri" w:hAnsi="Calibri" w:cs="Calibri"/>
        <w:sz w:val="20"/>
        <w:szCs w:val="20"/>
      </w:rPr>
    </w:pPr>
    <w:r w:rsidRPr="00786416">
      <w:rPr>
        <w:rFonts w:ascii="Calibri" w:hAnsi="Calibri" w:cs="Calibri"/>
        <w:sz w:val="20"/>
        <w:szCs w:val="20"/>
      </w:rPr>
      <w:t>Jorge Magana, President</w:t>
    </w:r>
    <w:r>
      <w:rPr>
        <w:rFonts w:ascii="Calibri" w:hAnsi="Calibri" w:cs="Calibri"/>
        <w:sz w:val="20"/>
        <w:szCs w:val="20"/>
      </w:rPr>
      <w:tab/>
    </w:r>
    <w:r>
      <w:rPr>
        <w:rFonts w:ascii="Calibri" w:hAnsi="Calibri" w:cs="Calibri"/>
        <w:sz w:val="20"/>
        <w:szCs w:val="20"/>
      </w:rPr>
      <w:tab/>
      <w:t>Lompoc, California 93436-2100</w:t>
    </w:r>
  </w:p>
  <w:p w14:paraId="17C1B867" w14:textId="77A220BE" w:rsidR="00786416" w:rsidRPr="00786416" w:rsidRDefault="00786416" w:rsidP="00786416">
    <w:pPr>
      <w:pStyle w:val="Header"/>
      <w:rPr>
        <w:rFonts w:ascii="Calibri" w:hAnsi="Calibri" w:cs="Calibri"/>
        <w:sz w:val="20"/>
        <w:szCs w:val="20"/>
      </w:rPr>
    </w:pPr>
    <w:r w:rsidRPr="00786416">
      <w:rPr>
        <w:rFonts w:ascii="Calibri" w:hAnsi="Calibri" w:cs="Calibri"/>
        <w:sz w:val="20"/>
        <w:szCs w:val="20"/>
      </w:rPr>
      <w:t>Steve Dietrich, Director</w:t>
    </w:r>
    <w:r>
      <w:rPr>
        <w:rFonts w:ascii="Calibri" w:hAnsi="Calibri" w:cs="Calibri"/>
        <w:sz w:val="20"/>
        <w:szCs w:val="20"/>
      </w:rPr>
      <w:tab/>
    </w:r>
    <w:r>
      <w:rPr>
        <w:rFonts w:ascii="Calibri" w:hAnsi="Calibri" w:cs="Calibri"/>
        <w:sz w:val="20"/>
        <w:szCs w:val="20"/>
      </w:rPr>
      <w:tab/>
      <w:t>805.733.4366</w:t>
    </w:r>
  </w:p>
  <w:p w14:paraId="7FBC05DE" w14:textId="384AE857" w:rsidR="00786416" w:rsidRPr="00786416" w:rsidRDefault="00786416" w:rsidP="00786416">
    <w:pPr>
      <w:pStyle w:val="Header"/>
      <w:rPr>
        <w:rFonts w:ascii="Calibri" w:hAnsi="Calibri" w:cs="Calibri"/>
        <w:sz w:val="20"/>
        <w:szCs w:val="20"/>
      </w:rPr>
    </w:pPr>
    <w:r w:rsidRPr="00786416">
      <w:rPr>
        <w:rFonts w:ascii="Calibri" w:hAnsi="Calibri" w:cs="Calibri"/>
        <w:sz w:val="20"/>
        <w:szCs w:val="20"/>
      </w:rPr>
      <w:t>Matthew Starbuck, Director</w:t>
    </w:r>
    <w:r>
      <w:rPr>
        <w:rFonts w:ascii="Calibri" w:hAnsi="Calibri" w:cs="Calibri"/>
        <w:sz w:val="20"/>
        <w:szCs w:val="20"/>
      </w:rPr>
      <w:tab/>
    </w:r>
    <w:r>
      <w:rPr>
        <w:rFonts w:ascii="Calibri" w:hAnsi="Calibri" w:cs="Calibri"/>
        <w:sz w:val="20"/>
        <w:szCs w:val="20"/>
      </w:rPr>
      <w:tab/>
    </w:r>
    <w:hyperlink r:id="rId2" w:history="1">
      <w:r w:rsidRPr="00DA3145">
        <w:rPr>
          <w:rStyle w:val="Hyperlink"/>
          <w:rFonts w:ascii="Calibri" w:hAnsi="Calibri" w:cs="Calibri"/>
          <w:sz w:val="20"/>
          <w:szCs w:val="20"/>
        </w:rPr>
        <w:t>www.mhcsd.org</w:t>
      </w:r>
    </w:hyperlink>
    <w:r>
      <w:rPr>
        <w:rFonts w:ascii="Calibri" w:hAnsi="Calibri" w:cs="Calibri"/>
        <w:sz w:val="20"/>
        <w:szCs w:val="20"/>
      </w:rPr>
      <w:t xml:space="preserve"> </w:t>
    </w:r>
  </w:p>
  <w:p w14:paraId="526A3CA6" w14:textId="25CC7DC3" w:rsidR="00786416" w:rsidRPr="00786416" w:rsidRDefault="00786416" w:rsidP="00786416">
    <w:pPr>
      <w:pStyle w:val="Header"/>
      <w:rPr>
        <w:rFonts w:ascii="Calibri" w:hAnsi="Calibri" w:cs="Calibri"/>
        <w:sz w:val="20"/>
        <w:szCs w:val="20"/>
      </w:rPr>
    </w:pPr>
    <w:r w:rsidRPr="00786416">
      <w:rPr>
        <w:rFonts w:ascii="Calibri" w:hAnsi="Calibri" w:cs="Calibri"/>
        <w:sz w:val="20"/>
        <w:szCs w:val="20"/>
      </w:rPr>
      <w:t>Jim Keeling, Director</w:t>
    </w:r>
    <w:r>
      <w:rPr>
        <w:rFonts w:ascii="Calibri" w:hAnsi="Calibri" w:cs="Calibri"/>
        <w:sz w:val="20"/>
        <w:szCs w:val="20"/>
      </w:rPr>
      <w:tab/>
    </w:r>
    <w:r>
      <w:rPr>
        <w:rFonts w:ascii="Calibri" w:hAnsi="Calibri" w:cs="Calibri"/>
        <w:sz w:val="20"/>
        <w:szCs w:val="20"/>
      </w:rPr>
      <w:tab/>
    </w:r>
  </w:p>
  <w:p w14:paraId="4E855515" w14:textId="1DB6B6FE" w:rsidR="00786416" w:rsidRPr="00786416" w:rsidRDefault="00786416" w:rsidP="00786416">
    <w:pPr>
      <w:pStyle w:val="Header"/>
      <w:rPr>
        <w:rFonts w:ascii="Calibri" w:hAnsi="Calibri" w:cs="Calibri"/>
        <w:sz w:val="20"/>
        <w:szCs w:val="20"/>
      </w:rPr>
    </w:pPr>
    <w:r w:rsidRPr="00786416">
      <w:rPr>
        <w:rFonts w:ascii="Calibri" w:hAnsi="Calibri" w:cs="Calibri"/>
        <w:sz w:val="20"/>
        <w:szCs w:val="20"/>
      </w:rPr>
      <w:t>Glen McLeod, Director</w:t>
    </w:r>
    <w:r>
      <w:rPr>
        <w:rFonts w:ascii="Calibri" w:hAnsi="Calibri" w:cs="Calibri"/>
        <w:sz w:val="20"/>
        <w:szCs w:val="20"/>
      </w:rPr>
      <w:tab/>
    </w:r>
    <w:r>
      <w:rPr>
        <w:rFonts w:ascii="Calibri" w:hAnsi="Calibri" w:cs="Calibri"/>
        <w:sz w:val="20"/>
        <w:szCs w:val="20"/>
      </w:rPr>
      <w:tab/>
      <w:t>Mike Garner, General Manager</w:t>
    </w:r>
  </w:p>
  <w:p w14:paraId="43817852" w14:textId="77777777" w:rsidR="00786416" w:rsidRPr="00786416" w:rsidRDefault="00786416" w:rsidP="007864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31659"/>
    <w:multiLevelType w:val="hybridMultilevel"/>
    <w:tmpl w:val="E0FA795E"/>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6225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416"/>
    <w:rsid w:val="0033355E"/>
    <w:rsid w:val="00786416"/>
    <w:rsid w:val="008D48FD"/>
    <w:rsid w:val="00A17ADF"/>
    <w:rsid w:val="00B2265B"/>
    <w:rsid w:val="00B479F6"/>
    <w:rsid w:val="00C777EE"/>
    <w:rsid w:val="00D510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17A244"/>
  <w15:chartTrackingRefBased/>
  <w15:docId w15:val="{2F1A906F-AD2A-4E21-9FEC-A19C44E25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64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64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641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641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8641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8641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8641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8641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8641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64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64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641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641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8641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8641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8641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8641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8641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864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64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641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641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86416"/>
    <w:pPr>
      <w:spacing w:before="160"/>
      <w:jc w:val="center"/>
    </w:pPr>
    <w:rPr>
      <w:i/>
      <w:iCs/>
      <w:color w:val="404040" w:themeColor="text1" w:themeTint="BF"/>
    </w:rPr>
  </w:style>
  <w:style w:type="character" w:customStyle="1" w:styleId="QuoteChar">
    <w:name w:val="Quote Char"/>
    <w:basedOn w:val="DefaultParagraphFont"/>
    <w:link w:val="Quote"/>
    <w:uiPriority w:val="29"/>
    <w:rsid w:val="00786416"/>
    <w:rPr>
      <w:i/>
      <w:iCs/>
      <w:color w:val="404040" w:themeColor="text1" w:themeTint="BF"/>
    </w:rPr>
  </w:style>
  <w:style w:type="paragraph" w:styleId="ListParagraph">
    <w:name w:val="List Paragraph"/>
    <w:basedOn w:val="Normal"/>
    <w:uiPriority w:val="34"/>
    <w:qFormat/>
    <w:rsid w:val="00786416"/>
    <w:pPr>
      <w:ind w:left="720"/>
      <w:contextualSpacing/>
    </w:pPr>
  </w:style>
  <w:style w:type="character" w:styleId="IntenseEmphasis">
    <w:name w:val="Intense Emphasis"/>
    <w:basedOn w:val="DefaultParagraphFont"/>
    <w:uiPriority w:val="21"/>
    <w:qFormat/>
    <w:rsid w:val="00786416"/>
    <w:rPr>
      <w:i/>
      <w:iCs/>
      <w:color w:val="0F4761" w:themeColor="accent1" w:themeShade="BF"/>
    </w:rPr>
  </w:style>
  <w:style w:type="paragraph" w:styleId="IntenseQuote">
    <w:name w:val="Intense Quote"/>
    <w:basedOn w:val="Normal"/>
    <w:next w:val="Normal"/>
    <w:link w:val="IntenseQuoteChar"/>
    <w:uiPriority w:val="30"/>
    <w:qFormat/>
    <w:rsid w:val="007864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6416"/>
    <w:rPr>
      <w:i/>
      <w:iCs/>
      <w:color w:val="0F4761" w:themeColor="accent1" w:themeShade="BF"/>
    </w:rPr>
  </w:style>
  <w:style w:type="character" w:styleId="IntenseReference">
    <w:name w:val="Intense Reference"/>
    <w:basedOn w:val="DefaultParagraphFont"/>
    <w:uiPriority w:val="32"/>
    <w:qFormat/>
    <w:rsid w:val="00786416"/>
    <w:rPr>
      <w:b/>
      <w:bCs/>
      <w:smallCaps/>
      <w:color w:val="0F4761" w:themeColor="accent1" w:themeShade="BF"/>
      <w:spacing w:val="5"/>
    </w:rPr>
  </w:style>
  <w:style w:type="paragraph" w:styleId="Header">
    <w:name w:val="header"/>
    <w:basedOn w:val="Normal"/>
    <w:link w:val="HeaderChar"/>
    <w:uiPriority w:val="99"/>
    <w:unhideWhenUsed/>
    <w:rsid w:val="007864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6416"/>
  </w:style>
  <w:style w:type="paragraph" w:styleId="Footer">
    <w:name w:val="footer"/>
    <w:basedOn w:val="Normal"/>
    <w:link w:val="FooterChar"/>
    <w:uiPriority w:val="99"/>
    <w:unhideWhenUsed/>
    <w:rsid w:val="007864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6416"/>
  </w:style>
  <w:style w:type="character" w:styleId="Hyperlink">
    <w:name w:val="Hyperlink"/>
    <w:basedOn w:val="DefaultParagraphFont"/>
    <w:uiPriority w:val="99"/>
    <w:unhideWhenUsed/>
    <w:rsid w:val="00786416"/>
    <w:rPr>
      <w:color w:val="467886" w:themeColor="hyperlink"/>
      <w:u w:val="single"/>
    </w:rPr>
  </w:style>
  <w:style w:type="character" w:styleId="UnresolvedMention">
    <w:name w:val="Unresolved Mention"/>
    <w:basedOn w:val="DefaultParagraphFont"/>
    <w:uiPriority w:val="99"/>
    <w:semiHidden/>
    <w:unhideWhenUsed/>
    <w:rsid w:val="007864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mhcsd.or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144</Words>
  <Characters>797</Characters>
  <Application>Microsoft Office Word</Application>
  <DocSecurity>0</DocSecurity>
  <Lines>31</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C&amp;N</dc:creator>
  <cp:keywords/>
  <dc:description/>
  <cp:lastModifiedBy>C&amp;N</cp:lastModifiedBy>
  <cp:revision>2</cp:revision>
  <dcterms:created xsi:type="dcterms:W3CDTF">2025-11-07T19:03:00Z</dcterms:created>
  <dcterms:modified xsi:type="dcterms:W3CDTF">2025-11-07T19:19:00Z</dcterms:modified>
</cp:coreProperties>
</file>